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D" w:rsidRDefault="00E33744" w:rsidP="00E33744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>Nom : ________________</w:t>
      </w:r>
    </w:p>
    <w:p w:rsidR="00E33744" w:rsidRDefault="00E33744" w:rsidP="00E33744">
      <w:pPr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Questions 1.1 – Comment est-ce que connaitre l’ADN peut nous aider à investiguer les organismes vivants?</w:t>
      </w:r>
    </w:p>
    <w:p w:rsidR="00E33744" w:rsidRDefault="00E33744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Pensez à un  moment ou vous avez vues des oies Canadiens qui volaient par-dessus votre tête.  Si tu pouvais examiner ses oies de proche, seraient-ils identique?  Explique tes réponses.</w:t>
      </w:r>
    </w:p>
    <w:p w:rsidR="00E33744" w:rsidRDefault="00E33744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Décris la structure de l’ADN.</w:t>
      </w:r>
    </w:p>
    <w:p w:rsidR="00E33744" w:rsidRDefault="00E33744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Quel est le rôle de l’ADN dans les cellules?</w:t>
      </w:r>
    </w:p>
    <w:p w:rsidR="00E33744" w:rsidRDefault="00E33744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Imaginez qu’une section d’ADN a 27 pourcent de thymine (T).  Quel pourcentage aurait-il de cytosine (C), adénine (A) et de guanine (G).</w:t>
      </w:r>
    </w:p>
    <w:p w:rsidR="00E33744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Qu’est-ce qu’est un génome?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Utilisant un diagramme ou </w:t>
      </w:r>
      <w:proofErr w:type="spellStart"/>
      <w:r>
        <w:rPr>
          <w:rFonts w:ascii="Batang" w:eastAsia="Batang" w:hAnsi="Batang"/>
        </w:rPr>
        <w:t>flowchart</w:t>
      </w:r>
      <w:proofErr w:type="spellEnd"/>
      <w:r>
        <w:rPr>
          <w:rFonts w:ascii="Batang" w:eastAsia="Batang" w:hAnsi="Batang"/>
        </w:rPr>
        <w:t>, illustrez la relation entre nucléotide, ADN, gène, allèle, chromatine et chromosome.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Pourquoi est-ce que le mot </w:t>
      </w:r>
      <w:r w:rsidRPr="008F5C1C">
        <w:rPr>
          <w:rFonts w:ascii="Batang" w:eastAsia="Batang" w:hAnsi="Batang"/>
          <w:i/>
        </w:rPr>
        <w:t>homologue</w:t>
      </w:r>
      <w:r>
        <w:rPr>
          <w:rFonts w:ascii="Batang" w:eastAsia="Batang" w:hAnsi="Batang"/>
        </w:rPr>
        <w:t xml:space="preserve"> est utilisé pour décrire une paire de chromosomes au lieu du mot </w:t>
      </w:r>
      <w:r w:rsidRPr="008F5C1C">
        <w:rPr>
          <w:rFonts w:ascii="Batang" w:eastAsia="Batang" w:hAnsi="Batang"/>
          <w:i/>
        </w:rPr>
        <w:t>identique</w:t>
      </w:r>
      <w:r>
        <w:rPr>
          <w:rFonts w:ascii="Batang" w:eastAsia="Batang" w:hAnsi="Batang"/>
        </w:rPr>
        <w:t>?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Comment est-ce que les chromosomes homologues sont-elles similaires?  Comment sont-elles différentes?  Faites un diagramme pour vous aider à expliquer votre réponse.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Dessinez et étiquetez un caryotype pour un organisme qui à trois paires de chromosomes homologues.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Pourquoi est-ce que les chromosomes X et Y sont connus sous le terme de chromosomes sexuel?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Comment est-ce que la réplication d’ADN assure que les cellules filles peuvent produire les mêmes protéines?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Quel est la différence entre gène et allèle?  Comment est-ce que chacune est liée à la diversité parmi les organismes vivants?</w:t>
      </w:r>
    </w:p>
    <w:p w:rsidR="008F5C1C" w:rsidRDefault="008F5C1C" w:rsidP="00E3374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L’image ci-dessus montre des chromosomes dans une cellule humaine.</w:t>
      </w:r>
    </w:p>
    <w:p w:rsidR="008F5C1C" w:rsidRDefault="008F5C1C" w:rsidP="008F5C1C">
      <w:pPr>
        <w:pStyle w:val="ListParagraph"/>
        <w:numPr>
          <w:ilvl w:val="1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Comment s’appelle cette représentation et comment est-elle préparée?</w:t>
      </w:r>
    </w:p>
    <w:p w:rsidR="008F5C1C" w:rsidRDefault="008F5C1C" w:rsidP="008F5C1C">
      <w:pPr>
        <w:pStyle w:val="ListParagraph"/>
        <w:numPr>
          <w:ilvl w:val="1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Identifiez le sexe de l’organisme.</w:t>
      </w:r>
    </w:p>
    <w:p w:rsidR="008F5C1C" w:rsidRDefault="008F5C1C" w:rsidP="008F5C1C">
      <w:pPr>
        <w:pStyle w:val="ListParagraph"/>
        <w:numPr>
          <w:ilvl w:val="1"/>
          <w:numId w:val="1"/>
        </w:numPr>
        <w:rPr>
          <w:rFonts w:ascii="Batang" w:eastAsia="Batang" w:hAnsi="Batan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2724150" cy="1909445"/>
            <wp:effectExtent l="0" t="0" r="0" b="0"/>
            <wp:wrapTight wrapText="bothSides">
              <wp:wrapPolygon edited="0">
                <wp:start x="0" y="0"/>
                <wp:lineTo x="0" y="21334"/>
                <wp:lineTo x="21449" y="21334"/>
                <wp:lineTo x="21449" y="0"/>
                <wp:lineTo x="0" y="0"/>
              </wp:wrapPolygon>
            </wp:wrapTight>
            <wp:docPr id="1" name="Picture 1" descr="Image result for 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ryoty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</w:rPr>
        <w:t>Est-ce que cet individu a le nombre correct de chromosomes?  Comment le sais-tu?</w:t>
      </w:r>
      <w:r w:rsidRPr="008F5C1C">
        <w:rPr>
          <w:noProof/>
        </w:rPr>
        <w:t xml:space="preserve"> </w:t>
      </w:r>
    </w:p>
    <w:p w:rsidR="008F5C1C" w:rsidRDefault="008F5C1C" w:rsidP="008F5C1C">
      <w:pPr>
        <w:rPr>
          <w:rFonts w:ascii="Batang" w:eastAsia="Batang" w:hAnsi="Batang"/>
        </w:rPr>
      </w:pPr>
    </w:p>
    <w:p w:rsidR="00A468C5" w:rsidRDefault="00A468C5" w:rsidP="008F5C1C">
      <w:pPr>
        <w:rPr>
          <w:rFonts w:ascii="Batang" w:eastAsia="Batang" w:hAnsi="Batang"/>
        </w:rPr>
      </w:pPr>
    </w:p>
    <w:p w:rsidR="00A468C5" w:rsidRDefault="00A468C5" w:rsidP="008F5C1C">
      <w:pPr>
        <w:rPr>
          <w:rFonts w:ascii="Batang" w:eastAsia="Batang" w:hAnsi="Batang"/>
        </w:rPr>
      </w:pPr>
    </w:p>
    <w:p w:rsidR="00A468C5" w:rsidRDefault="00A468C5" w:rsidP="008F5C1C">
      <w:pPr>
        <w:rPr>
          <w:rFonts w:ascii="Batang" w:eastAsia="Batang" w:hAnsi="Batang"/>
        </w:rPr>
      </w:pPr>
    </w:p>
    <w:p w:rsidR="00A468C5" w:rsidRDefault="00A468C5" w:rsidP="008F5C1C">
      <w:pPr>
        <w:rPr>
          <w:rFonts w:ascii="Batang" w:eastAsia="Batang" w:hAnsi="Batang"/>
        </w:rPr>
      </w:pPr>
    </w:p>
    <w:p w:rsidR="00A468C5" w:rsidRDefault="00A468C5" w:rsidP="008F5C1C">
      <w:pPr>
        <w:rPr>
          <w:rFonts w:ascii="Batang" w:eastAsia="Batang" w:hAnsi="Batang"/>
        </w:rPr>
      </w:pPr>
    </w:p>
    <w:p w:rsidR="00C846F3" w:rsidRDefault="00C846F3" w:rsidP="00A468C5">
      <w:pPr>
        <w:jc w:val="center"/>
        <w:rPr>
          <w:rFonts w:ascii="Batang" w:eastAsia="Batang" w:hAnsi="Batang"/>
          <w:b/>
          <w:u w:val="single"/>
        </w:rPr>
      </w:pPr>
    </w:p>
    <w:p w:rsidR="00C846F3" w:rsidRDefault="00C846F3" w:rsidP="00A468C5">
      <w:pPr>
        <w:jc w:val="center"/>
        <w:rPr>
          <w:rFonts w:ascii="Batang" w:eastAsia="Batang" w:hAnsi="Batang"/>
          <w:b/>
          <w:u w:val="single"/>
        </w:rPr>
      </w:pPr>
    </w:p>
    <w:p w:rsidR="00C846F3" w:rsidRDefault="00C846F3" w:rsidP="00A468C5">
      <w:pPr>
        <w:jc w:val="center"/>
        <w:rPr>
          <w:rFonts w:ascii="Batang" w:eastAsia="Batang" w:hAnsi="Batang"/>
          <w:b/>
          <w:u w:val="single"/>
        </w:rPr>
      </w:pPr>
    </w:p>
    <w:p w:rsidR="00A468C5" w:rsidRDefault="00A468C5" w:rsidP="00A468C5">
      <w:pPr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lastRenderedPageBreak/>
        <w:t>Questions 1.2 – Comment est-ce que l’hérédité est passé d’une génération à une autre?</w:t>
      </w:r>
    </w:p>
    <w:p w:rsidR="00A468C5" w:rsidRDefault="00A468C5" w:rsidP="00A468C5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Explique comment Mendel a utilisé la reproduction </w:t>
      </w:r>
      <w:r w:rsidR="00C846F3">
        <w:rPr>
          <w:rFonts w:ascii="Batang" w:eastAsia="Batang" w:hAnsi="Batang"/>
        </w:rPr>
        <w:t>sélective</w:t>
      </w:r>
      <w:r>
        <w:rPr>
          <w:rFonts w:ascii="Batang" w:eastAsia="Batang" w:hAnsi="Batang"/>
        </w:rPr>
        <w:t xml:space="preserve"> pour apprendre plus sur l’hérédité.</w:t>
      </w:r>
    </w:p>
    <w:p w:rsidR="00A468C5" w:rsidRDefault="00A468C5" w:rsidP="00A468C5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En termes de plan </w:t>
      </w:r>
      <w:r w:rsidR="00DA028B">
        <w:rPr>
          <w:rFonts w:ascii="Batang" w:eastAsia="Batang" w:hAnsi="Batang"/>
        </w:rPr>
        <w:t>expérimentale</w:t>
      </w:r>
      <w:r>
        <w:rPr>
          <w:rFonts w:ascii="Batang" w:eastAsia="Batang" w:hAnsi="Batang"/>
        </w:rPr>
        <w:t xml:space="preserve">, pourquoi était-il </w:t>
      </w:r>
      <w:r w:rsidR="00DA028B">
        <w:rPr>
          <w:rFonts w:ascii="Batang" w:eastAsia="Batang" w:hAnsi="Batang"/>
        </w:rPr>
        <w:t>essentiel</w:t>
      </w:r>
      <w:r>
        <w:rPr>
          <w:rFonts w:ascii="Batang" w:eastAsia="Batang" w:hAnsi="Batang"/>
        </w:rPr>
        <w:t xml:space="preserve"> que Mendel utilise les variétés pures (« </w:t>
      </w:r>
      <w:proofErr w:type="spellStart"/>
      <w:r>
        <w:rPr>
          <w:rFonts w:ascii="Batang" w:eastAsia="Batang" w:hAnsi="Batang"/>
        </w:rPr>
        <w:t>true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breeding</w:t>
      </w:r>
      <w:proofErr w:type="spellEnd"/>
      <w:r>
        <w:rPr>
          <w:rFonts w:ascii="Batang" w:eastAsia="Batang" w:hAnsi="Batang"/>
        </w:rPr>
        <w:t xml:space="preserve"> ») de plantes pour pouvoir démontrer les </w:t>
      </w:r>
      <w:r w:rsidR="00DA028B">
        <w:rPr>
          <w:rFonts w:ascii="Batang" w:eastAsia="Batang" w:hAnsi="Batang"/>
        </w:rPr>
        <w:t>modèles de succession?</w:t>
      </w:r>
    </w:p>
    <w:p w:rsidR="00DA028B" w:rsidRDefault="00DA028B" w:rsidP="00A468C5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Explique les différences entre chacun des termes suivants et donnez un exemple de chacun :</w:t>
      </w:r>
    </w:p>
    <w:p w:rsidR="00DA028B" w:rsidRDefault="00DA028B" w:rsidP="00DA028B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Dominant et récessif</w:t>
      </w:r>
    </w:p>
    <w:p w:rsidR="00DA028B" w:rsidRDefault="00DA028B" w:rsidP="00DA028B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Génotype et phénotype</w:t>
      </w:r>
    </w:p>
    <w:p w:rsidR="00DA028B" w:rsidRDefault="00DA028B" w:rsidP="00DA028B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Homozygote et hétérozygote</w:t>
      </w:r>
    </w:p>
    <w:p w:rsidR="00DA028B" w:rsidRDefault="00DA028B" w:rsidP="00DA028B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Le diagramme ci-dessus représente les génotypes de deux parents et un gamète de chaque parent.</w:t>
      </w:r>
    </w:p>
    <w:p w:rsidR="00DA028B" w:rsidRDefault="00DA028B" w:rsidP="00DA028B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Quel est le génotype de la progéniture?</w:t>
      </w:r>
    </w:p>
    <w:p w:rsidR="00DA028B" w:rsidRDefault="00DA028B" w:rsidP="00DA028B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Quel est le phénotype de la progéniture? </w:t>
      </w:r>
    </w:p>
    <w:p w:rsidR="00DA028B" w:rsidRDefault="00DA028B" w:rsidP="00DA028B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Suppose qu’un frère et sœur ont tous les deux les lobes d’oreilles attachés, et leurs parents ont les lobes détachés.  Les lobes détachés sont représenté par </w:t>
      </w:r>
      <w:r w:rsidRPr="00DA028B">
        <w:rPr>
          <w:rFonts w:ascii="Batang" w:eastAsia="Batang" w:hAnsi="Batang"/>
          <w:i/>
        </w:rPr>
        <w:t>‘E’</w:t>
      </w:r>
      <w:r>
        <w:rPr>
          <w:rFonts w:ascii="Batang" w:eastAsia="Batang" w:hAnsi="Batang"/>
        </w:rPr>
        <w:t xml:space="preserve">, et les lobes attachés sont représentés par </w:t>
      </w:r>
      <w:r w:rsidRPr="00DA028B">
        <w:rPr>
          <w:rFonts w:ascii="Batang" w:eastAsia="Batang" w:hAnsi="Batang"/>
          <w:i/>
        </w:rPr>
        <w:t>‘e’</w:t>
      </w:r>
      <w:r>
        <w:rPr>
          <w:rFonts w:ascii="Batang" w:eastAsia="Batang" w:hAnsi="Batang"/>
        </w:rPr>
        <w:t>.  Quel sont les génotypes des parents?  Expliquez votre raisonnement.</w:t>
      </w:r>
    </w:p>
    <w:tbl>
      <w:tblPr>
        <w:tblStyle w:val="TableGrid"/>
        <w:tblpPr w:leftFromText="180" w:rightFromText="180" w:vertAnchor="text" w:horzAnchor="margin" w:tblpXSpec="right" w:tblpY="382"/>
        <w:tblW w:w="0" w:type="auto"/>
        <w:tblLook w:val="04A0" w:firstRow="1" w:lastRow="0" w:firstColumn="1" w:lastColumn="0" w:noHBand="0" w:noVBand="1"/>
      </w:tblPr>
      <w:tblGrid>
        <w:gridCol w:w="360"/>
        <w:gridCol w:w="720"/>
        <w:gridCol w:w="768"/>
      </w:tblGrid>
      <w:tr w:rsidR="00E7386F" w:rsidTr="00E7386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T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t</w:t>
            </w:r>
          </w:p>
        </w:tc>
      </w:tr>
      <w:tr w:rsidR="00E7386F" w:rsidTr="00E7386F">
        <w:trPr>
          <w:trHeight w:val="501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7386F" w:rsidRDefault="0032453D" w:rsidP="00E7386F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Tt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</w:p>
        </w:tc>
      </w:tr>
      <w:tr w:rsidR="00E7386F" w:rsidTr="00E7386F">
        <w:trPr>
          <w:trHeight w:val="474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t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Tt</w:t>
            </w:r>
          </w:p>
        </w:tc>
        <w:tc>
          <w:tcPr>
            <w:tcW w:w="768" w:type="dxa"/>
          </w:tcPr>
          <w:p w:rsidR="00E7386F" w:rsidRDefault="00E7386F" w:rsidP="00E7386F">
            <w:pPr>
              <w:jc w:val="center"/>
              <w:rPr>
                <w:rFonts w:ascii="Batang" w:eastAsia="Batang" w:hAnsi="Batang"/>
              </w:rPr>
            </w:pPr>
          </w:p>
        </w:tc>
      </w:tr>
    </w:tbl>
    <w:p w:rsidR="00DA028B" w:rsidRDefault="00DA028B" w:rsidP="00DA028B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Copiez l’échiquier de </w:t>
      </w:r>
      <w:proofErr w:type="spellStart"/>
      <w:r>
        <w:rPr>
          <w:rFonts w:ascii="Batang" w:eastAsia="Batang" w:hAnsi="Batang"/>
        </w:rPr>
        <w:t>Punnett</w:t>
      </w:r>
      <w:proofErr w:type="spellEnd"/>
      <w:r>
        <w:rPr>
          <w:rFonts w:ascii="Batang" w:eastAsia="Batang" w:hAnsi="Batang"/>
        </w:rPr>
        <w:t xml:space="preserve"> sur votre page.  L’habilité d’une personne de rouler la langue est dominant (T), et l’inhabilité est </w:t>
      </w:r>
      <w:r w:rsidR="00E7386F">
        <w:rPr>
          <w:rFonts w:ascii="Batang" w:eastAsia="Batang" w:hAnsi="Batang"/>
        </w:rPr>
        <w:t>récessif</w:t>
      </w:r>
      <w:r>
        <w:rPr>
          <w:rFonts w:ascii="Batang" w:eastAsia="Batang" w:hAnsi="Batang"/>
        </w:rPr>
        <w:t xml:space="preserve"> (t).  Remplissez les </w:t>
      </w:r>
      <w:r w:rsidR="00E7386F">
        <w:rPr>
          <w:rFonts w:ascii="Batang" w:eastAsia="Batang" w:hAnsi="Batang"/>
        </w:rPr>
        <w:t xml:space="preserve">génotypes </w:t>
      </w:r>
      <w:r w:rsidR="00C846F3">
        <w:rPr>
          <w:rFonts w:ascii="Batang" w:eastAsia="Batang" w:hAnsi="Batang"/>
        </w:rPr>
        <w:t>manquants</w:t>
      </w:r>
      <w:r w:rsidR="00E7386F">
        <w:rPr>
          <w:rFonts w:ascii="Batang" w:eastAsia="Batang" w:hAnsi="Batang"/>
        </w:rPr>
        <w:t xml:space="preserve"> et décrivez les phénotypes pour chacun.</w:t>
      </w:r>
    </w:p>
    <w:p w:rsidR="00E7386F" w:rsidRDefault="00E7386F" w:rsidP="00E7386F">
      <w:pPr>
        <w:rPr>
          <w:rFonts w:ascii="Batang" w:eastAsia="Batang" w:hAnsi="Batang"/>
        </w:rPr>
      </w:pPr>
    </w:p>
    <w:p w:rsidR="00C846F3" w:rsidRPr="00E7386F" w:rsidRDefault="00C846F3" w:rsidP="00E7386F">
      <w:pPr>
        <w:rPr>
          <w:rFonts w:ascii="Batang" w:eastAsia="Batang" w:hAnsi="Batang"/>
        </w:rPr>
      </w:pPr>
    </w:p>
    <w:p w:rsidR="00E7386F" w:rsidRPr="00E7386F" w:rsidRDefault="00E7386F" w:rsidP="00E7386F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Pour les pigeons, un motif à carreau de leurs plumes (F) est dominant comparé au motif sans carreau (f).  Imaginez qu’un pigeon à carreau avec </w:t>
      </w:r>
      <w:proofErr w:type="spellStart"/>
      <w:r>
        <w:rPr>
          <w:rFonts w:ascii="Batang" w:eastAsia="Batang" w:hAnsi="Batang"/>
        </w:rPr>
        <w:t>genotype</w:t>
      </w:r>
      <w:proofErr w:type="spellEnd"/>
      <w:r>
        <w:rPr>
          <w:rFonts w:ascii="Batang" w:eastAsia="Batang" w:hAnsi="Batang"/>
        </w:rPr>
        <w:t xml:space="preserve"> </w:t>
      </w:r>
      <w:proofErr w:type="spellStart"/>
      <w:r>
        <w:rPr>
          <w:rFonts w:ascii="Batang" w:eastAsia="Batang" w:hAnsi="Batang"/>
        </w:rPr>
        <w:t>Ff</w:t>
      </w:r>
      <w:proofErr w:type="spellEnd"/>
      <w:r>
        <w:rPr>
          <w:rFonts w:ascii="Batang" w:eastAsia="Batang" w:hAnsi="Batang"/>
        </w:rPr>
        <w:t xml:space="preserve"> accouple avec un pigeon sans carreau.  Dessinez un échiquier de </w:t>
      </w:r>
      <w:proofErr w:type="spellStart"/>
      <w:r>
        <w:rPr>
          <w:rFonts w:ascii="Batang" w:eastAsia="Batang" w:hAnsi="Batang"/>
        </w:rPr>
        <w:t>Punnett</w:t>
      </w:r>
      <w:proofErr w:type="spellEnd"/>
      <w:r>
        <w:rPr>
          <w:rFonts w:ascii="Batang" w:eastAsia="Batang" w:hAnsi="Batang"/>
        </w:rPr>
        <w:t xml:space="preserve"> pour prédire le génotype de leur progéniture.</w:t>
      </w:r>
    </w:p>
    <w:p w:rsidR="00E7386F" w:rsidRDefault="00E7386F" w:rsidP="00DA028B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Une plante à fleurs blanches</w:t>
      </w:r>
      <w:r w:rsidR="00960A48">
        <w:rPr>
          <w:rFonts w:ascii="Batang" w:eastAsia="Batang" w:hAnsi="Batang"/>
        </w:rPr>
        <w:t xml:space="preserve"> et croisé avec une plante à fleurs rouge.  Quel est la mode de succession si les progénitures créé sont</w:t>
      </w:r>
    </w:p>
    <w:p w:rsidR="00960A48" w:rsidRDefault="00960A48" w:rsidP="00960A48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Des plantes avec des fleurs roses</w:t>
      </w:r>
    </w:p>
    <w:p w:rsidR="00960A48" w:rsidRDefault="00960A48" w:rsidP="00960A48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Des plantes avec des fleurs rouges</w:t>
      </w:r>
      <w:bookmarkStart w:id="0" w:name="_GoBack"/>
      <w:bookmarkEnd w:id="0"/>
    </w:p>
    <w:p w:rsidR="00960A48" w:rsidRDefault="00960A48" w:rsidP="00960A48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Comment est-ce que la succession de traits liés </w:t>
      </w:r>
      <w:r w:rsidR="00C846F3">
        <w:rPr>
          <w:rFonts w:ascii="Batang" w:eastAsia="Batang" w:hAnsi="Batang"/>
        </w:rPr>
        <w:t>aux chromosomes sexuels</w:t>
      </w:r>
      <w:r>
        <w:rPr>
          <w:rFonts w:ascii="Batang" w:eastAsia="Batang" w:hAnsi="Batang"/>
        </w:rPr>
        <w:t xml:space="preserve"> se passe-t-il?</w:t>
      </w:r>
    </w:p>
    <w:p w:rsidR="00C846F3" w:rsidRDefault="00C846F3" w:rsidP="00960A48">
      <w:pPr>
        <w:pStyle w:val="ListParagraph"/>
        <w:numPr>
          <w:ilvl w:val="0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L’échiquier de </w:t>
      </w:r>
      <w:proofErr w:type="spellStart"/>
      <w:r>
        <w:rPr>
          <w:rFonts w:ascii="Batang" w:eastAsia="Batang" w:hAnsi="Batang"/>
        </w:rPr>
        <w:t>Punnett</w:t>
      </w:r>
      <w:proofErr w:type="spellEnd"/>
      <w:r>
        <w:rPr>
          <w:rFonts w:ascii="Batang" w:eastAsia="Batang" w:hAnsi="Batang"/>
        </w:rPr>
        <w:t xml:space="preserve"> représente le génotype de parent femelle et celle de sa progéniture.  </w:t>
      </w:r>
    </w:p>
    <w:p w:rsidR="00960A48" w:rsidRPr="00C846F3" w:rsidRDefault="00C846F3" w:rsidP="00C846F3">
      <w:pPr>
        <w:ind w:left="1080"/>
        <w:rPr>
          <w:rFonts w:ascii="Batang" w:eastAsia="Batang" w:hAnsi="Batang"/>
        </w:rPr>
      </w:pPr>
      <w:r w:rsidRPr="00C846F3">
        <w:rPr>
          <w:rFonts w:ascii="Batang" w:eastAsia="Batang" w:hAnsi="Batang"/>
        </w:rPr>
        <w:t>X</w:t>
      </w:r>
      <w:r w:rsidRPr="00C846F3">
        <w:rPr>
          <w:rFonts w:ascii="Batang" w:eastAsia="Batang" w:hAnsi="Batang"/>
          <w:vertAlign w:val="superscript"/>
        </w:rPr>
        <w:t>B</w:t>
      </w:r>
      <w:r w:rsidRPr="00C846F3">
        <w:rPr>
          <w:rFonts w:ascii="Batang" w:eastAsia="Batang" w:hAnsi="Batang"/>
        </w:rPr>
        <w:t>=Normal</w:t>
      </w:r>
      <w:r w:rsidRPr="00C846F3">
        <w:rPr>
          <w:rFonts w:ascii="Batang" w:eastAsia="Batang" w:hAnsi="Batang"/>
        </w:rPr>
        <w:tab/>
      </w:r>
      <w:proofErr w:type="spellStart"/>
      <w:r w:rsidRPr="00C846F3">
        <w:rPr>
          <w:rFonts w:ascii="Batang" w:eastAsia="Batang" w:hAnsi="Batang"/>
        </w:rPr>
        <w:t>X</w:t>
      </w:r>
      <w:r w:rsidRPr="00C846F3">
        <w:rPr>
          <w:rFonts w:ascii="Batang" w:eastAsia="Batang" w:hAnsi="Batang"/>
          <w:vertAlign w:val="superscript"/>
        </w:rPr>
        <w:t>b</w:t>
      </w:r>
      <w:proofErr w:type="spellEnd"/>
      <w:r w:rsidRPr="00C846F3">
        <w:rPr>
          <w:rFonts w:ascii="Batang" w:eastAsia="Batang" w:hAnsi="Batang"/>
        </w:rPr>
        <w:t>=déficience de vision rouge/vert</w:t>
      </w:r>
      <w:r w:rsidRPr="00C846F3">
        <w:rPr>
          <w:rFonts w:ascii="Batang" w:eastAsia="Batang" w:hAnsi="Batang"/>
        </w:rPr>
        <w:tab/>
        <w:t>Y=chromosome Y</w:t>
      </w:r>
    </w:p>
    <w:tbl>
      <w:tblPr>
        <w:tblStyle w:val="TableGrid"/>
        <w:tblpPr w:leftFromText="180" w:rightFromText="180" w:vertAnchor="text" w:horzAnchor="page" w:tblpX="7936" w:tblpY="266"/>
        <w:tblW w:w="0" w:type="auto"/>
        <w:tblLook w:val="04A0" w:firstRow="1" w:lastRow="0" w:firstColumn="1" w:lastColumn="0" w:noHBand="0" w:noVBand="1"/>
      </w:tblPr>
      <w:tblGrid>
        <w:gridCol w:w="448"/>
        <w:gridCol w:w="720"/>
        <w:gridCol w:w="768"/>
      </w:tblGrid>
      <w:tr w:rsidR="00C846F3" w:rsidTr="00C846F3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F3" w:rsidRDefault="00C846F3" w:rsidP="00C846F3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F3" w:rsidRDefault="00C846F3" w:rsidP="00C846F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?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6F3" w:rsidRDefault="00C846F3" w:rsidP="00C846F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?</w:t>
            </w:r>
          </w:p>
        </w:tc>
      </w:tr>
      <w:tr w:rsidR="00C846F3" w:rsidTr="00C846F3">
        <w:trPr>
          <w:trHeight w:val="501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6F3" w:rsidRPr="00C846F3" w:rsidRDefault="00C846F3" w:rsidP="00C846F3">
            <w:pPr>
              <w:jc w:val="center"/>
              <w:rPr>
                <w:rFonts w:ascii="Batang" w:eastAsia="Batang" w:hAnsi="Batang"/>
                <w:vertAlign w:val="superscript"/>
              </w:rPr>
            </w:pPr>
            <w:proofErr w:type="spellStart"/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846F3" w:rsidRPr="00C846F3" w:rsidRDefault="00C846F3" w:rsidP="00C846F3">
            <w:pPr>
              <w:jc w:val="center"/>
              <w:rPr>
                <w:rFonts w:ascii="Batang" w:eastAsia="Batang" w:hAnsi="Batang"/>
                <w:vertAlign w:val="superscript"/>
              </w:rPr>
            </w:pPr>
            <w:proofErr w:type="spellStart"/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C846F3" w:rsidRPr="00C846F3" w:rsidRDefault="00C846F3" w:rsidP="00C846F3">
            <w:pPr>
              <w:jc w:val="center"/>
              <w:rPr>
                <w:rFonts w:ascii="Batang" w:eastAsia="Batang" w:hAnsi="Batang"/>
              </w:rPr>
            </w:pPr>
            <w:proofErr w:type="spellStart"/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r>
              <w:rPr>
                <w:rFonts w:ascii="Batang" w:eastAsia="Batang" w:hAnsi="Batang"/>
              </w:rPr>
              <w:t>Y</w:t>
            </w:r>
            <w:proofErr w:type="spellEnd"/>
          </w:p>
        </w:tc>
      </w:tr>
      <w:tr w:rsidR="00C846F3" w:rsidTr="00C846F3">
        <w:trPr>
          <w:trHeight w:val="474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6F3" w:rsidRPr="00C846F3" w:rsidRDefault="00C846F3" w:rsidP="00C846F3">
            <w:pPr>
              <w:jc w:val="center"/>
              <w:rPr>
                <w:rFonts w:ascii="Batang" w:eastAsia="Batang" w:hAnsi="Batang"/>
                <w:vertAlign w:val="superscript"/>
              </w:rPr>
            </w:pPr>
            <w:proofErr w:type="spellStart"/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46F3" w:rsidRPr="00C846F3" w:rsidRDefault="00C846F3" w:rsidP="00C846F3">
            <w:pPr>
              <w:jc w:val="center"/>
              <w:rPr>
                <w:rFonts w:ascii="Batang" w:eastAsia="Batang" w:hAnsi="Batang"/>
                <w:vertAlign w:val="superscript"/>
              </w:rPr>
            </w:pPr>
            <w:proofErr w:type="spellStart"/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proofErr w:type="spellEnd"/>
          </w:p>
        </w:tc>
        <w:tc>
          <w:tcPr>
            <w:tcW w:w="768" w:type="dxa"/>
          </w:tcPr>
          <w:p w:rsidR="00C846F3" w:rsidRPr="00C846F3" w:rsidRDefault="00C846F3" w:rsidP="00C846F3">
            <w:pPr>
              <w:jc w:val="center"/>
              <w:rPr>
                <w:rFonts w:ascii="Batang" w:eastAsia="Batang" w:hAnsi="Batang"/>
              </w:rPr>
            </w:pPr>
            <w:proofErr w:type="spellStart"/>
            <w:r>
              <w:rPr>
                <w:rFonts w:ascii="Batang" w:eastAsia="Batang" w:hAnsi="Batang"/>
              </w:rPr>
              <w:t>X</w:t>
            </w:r>
            <w:r>
              <w:rPr>
                <w:rFonts w:ascii="Batang" w:eastAsia="Batang" w:hAnsi="Batang"/>
                <w:vertAlign w:val="superscript"/>
              </w:rPr>
              <w:t>b</w:t>
            </w:r>
            <w:r>
              <w:rPr>
                <w:rFonts w:ascii="Batang" w:eastAsia="Batang" w:hAnsi="Batang"/>
              </w:rPr>
              <w:t>Y</w:t>
            </w:r>
            <w:proofErr w:type="spellEnd"/>
          </w:p>
        </w:tc>
      </w:tr>
    </w:tbl>
    <w:p w:rsidR="00C846F3" w:rsidRDefault="00C846F3" w:rsidP="00C846F3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>Quel est le génotype du parent male?</w:t>
      </w:r>
    </w:p>
    <w:p w:rsidR="00C846F3" w:rsidRPr="00C846F3" w:rsidRDefault="00C846F3" w:rsidP="00C846F3">
      <w:pPr>
        <w:pStyle w:val="ListParagraph"/>
        <w:numPr>
          <w:ilvl w:val="1"/>
          <w:numId w:val="2"/>
        </w:numPr>
        <w:rPr>
          <w:rFonts w:ascii="Batang" w:eastAsia="Batang" w:hAnsi="Batang"/>
        </w:rPr>
      </w:pPr>
      <w:r w:rsidRPr="00C846F3">
        <w:rPr>
          <w:rFonts w:ascii="Batang" w:eastAsia="Batang" w:hAnsi="Batang"/>
        </w:rPr>
        <w:t>Quel est le phénotype du parent male?</w:t>
      </w:r>
    </w:p>
    <w:p w:rsidR="00960A48" w:rsidRPr="00960A48" w:rsidRDefault="00960A48" w:rsidP="00960A48">
      <w:pPr>
        <w:rPr>
          <w:rFonts w:ascii="Batang" w:eastAsia="Batang" w:hAnsi="Batang"/>
        </w:rPr>
      </w:pPr>
    </w:p>
    <w:sectPr w:rsidR="00960A48" w:rsidRPr="00960A48" w:rsidSect="00C846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44" w:rsidRDefault="00E33744" w:rsidP="00E33744">
      <w:pPr>
        <w:spacing w:after="0" w:line="240" w:lineRule="auto"/>
      </w:pPr>
      <w:r>
        <w:separator/>
      </w:r>
    </w:p>
  </w:endnote>
  <w:endnote w:type="continuationSeparator" w:id="0">
    <w:p w:rsidR="00E33744" w:rsidRDefault="00E33744" w:rsidP="00E3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44" w:rsidRDefault="00E33744" w:rsidP="00E33744">
      <w:pPr>
        <w:spacing w:after="0" w:line="240" w:lineRule="auto"/>
      </w:pPr>
      <w:r>
        <w:separator/>
      </w:r>
    </w:p>
  </w:footnote>
  <w:footnote w:type="continuationSeparator" w:id="0">
    <w:p w:rsidR="00E33744" w:rsidRDefault="00E33744" w:rsidP="00E3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9"/>
      <w:gridCol w:w="9991"/>
    </w:tblGrid>
    <w:tr w:rsidR="00E3374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E33744" w:rsidRDefault="00E3374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E33744" w:rsidRDefault="00E33744" w:rsidP="00E3374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CEA71CF27534AB3B6B18F3FE15910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Ms. Allen – Sc10 - Biologie</w:t>
              </w:r>
            </w:sdtContent>
          </w:sdt>
        </w:p>
      </w:tc>
    </w:tr>
  </w:tbl>
  <w:p w:rsidR="00E33744" w:rsidRDefault="00E3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958"/>
    <w:multiLevelType w:val="hybridMultilevel"/>
    <w:tmpl w:val="609E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077B"/>
    <w:multiLevelType w:val="hybridMultilevel"/>
    <w:tmpl w:val="C04CD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4"/>
    <w:rsid w:val="0032453D"/>
    <w:rsid w:val="008F5C1C"/>
    <w:rsid w:val="00960A48"/>
    <w:rsid w:val="00A016CC"/>
    <w:rsid w:val="00A468C5"/>
    <w:rsid w:val="00B84522"/>
    <w:rsid w:val="00C846F3"/>
    <w:rsid w:val="00DA028B"/>
    <w:rsid w:val="00E33744"/>
    <w:rsid w:val="00E7386F"/>
    <w:rsid w:val="00E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2347-D5E9-45F4-908F-282B96DA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4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3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44"/>
    <w:rPr>
      <w:lang w:val="fr-CA"/>
    </w:rPr>
  </w:style>
  <w:style w:type="paragraph" w:styleId="ListParagraph">
    <w:name w:val="List Paragraph"/>
    <w:basedOn w:val="Normal"/>
    <w:uiPriority w:val="34"/>
    <w:qFormat/>
    <w:rsid w:val="00E33744"/>
    <w:pPr>
      <w:ind w:left="720"/>
      <w:contextualSpacing/>
    </w:pPr>
  </w:style>
  <w:style w:type="table" w:styleId="TableGrid">
    <w:name w:val="Table Grid"/>
    <w:basedOn w:val="TableNormal"/>
    <w:uiPriority w:val="39"/>
    <w:rsid w:val="00E7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EA71CF27534AB3B6B18F3FE159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44F2-29F4-4F26-8B6B-1F44D3DF0593}"/>
      </w:docPartPr>
      <w:docPartBody>
        <w:p w:rsidR="00F60EF8" w:rsidRDefault="00F76ECC" w:rsidP="00F76ECC">
          <w:pPr>
            <w:pStyle w:val="3CEA71CF27534AB3B6B18F3FE15910C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C"/>
    <w:rsid w:val="00F60EF8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A71CF27534AB3B6B18F3FE15910CD">
    <w:name w:val="3CEA71CF27534AB3B6B18F3FE15910CD"/>
    <w:rsid w:val="00F76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Allen – Sc10 - Biologie</vt:lpstr>
    </vt:vector>
  </TitlesOfParts>
  <Company>SD62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Sc10 - Biologie</dc:title>
  <dc:subject/>
  <dc:creator>Ashleigh Allen</dc:creator>
  <cp:keywords/>
  <dc:description/>
  <cp:lastModifiedBy>Ashleigh Allen</cp:lastModifiedBy>
  <cp:revision>5</cp:revision>
  <dcterms:created xsi:type="dcterms:W3CDTF">2018-09-20T20:37:00Z</dcterms:created>
  <dcterms:modified xsi:type="dcterms:W3CDTF">2019-01-21T17:53:00Z</dcterms:modified>
</cp:coreProperties>
</file>